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3C3A" w14:textId="79D0609C" w:rsidR="00241B0F" w:rsidRPr="00241B0F" w:rsidRDefault="00241B0F" w:rsidP="00241B0F">
      <w:pPr>
        <w:wordWrap/>
        <w:spacing w:line="360" w:lineRule="auto"/>
        <w:ind w:firstLine="799"/>
        <w:rPr>
          <w:rFonts w:ascii="Arial" w:eastAsia="Arial" w:hAnsi="Arial" w:cs="Arial"/>
          <w:sz w:val="22"/>
        </w:rPr>
      </w:pPr>
      <w:r w:rsidRPr="00241B0F">
        <w:rPr>
          <w:rFonts w:ascii="Arial" w:eastAsia="Arial" w:hAnsi="Arial" w:cs="Arial"/>
          <w:sz w:val="22"/>
        </w:rPr>
        <w:sym w:font="Symbol" w:char="F062"/>
      </w:r>
      <w:r w:rsidRPr="00241B0F">
        <w:rPr>
          <w:rFonts w:ascii="Arial" w:eastAsia="Arial" w:hAnsi="Arial" w:cs="Arial"/>
          <w:sz w:val="22"/>
        </w:rPr>
        <w:t>Pix</w:t>
      </w:r>
      <w:r w:rsidRPr="00241B0F">
        <w:rPr>
          <w:rFonts w:ascii="Arial" w:hAnsi="Arial" w:cs="Arial"/>
          <w:sz w:val="22"/>
          <w:szCs w:val="24"/>
        </w:rPr>
        <w:t xml:space="preserve">-Dynamin2 complex induced by </w:t>
      </w:r>
      <w:proofErr w:type="spellStart"/>
      <w:r w:rsidRPr="00241B0F">
        <w:rPr>
          <w:rFonts w:ascii="Arial" w:hAnsi="Arial" w:cs="Arial"/>
          <w:sz w:val="22"/>
          <w:szCs w:val="24"/>
        </w:rPr>
        <w:t>Src</w:t>
      </w:r>
      <w:proofErr w:type="spellEnd"/>
      <w:r w:rsidRPr="00241B0F">
        <w:rPr>
          <w:rFonts w:ascii="Arial" w:hAnsi="Arial" w:cs="Arial"/>
          <w:sz w:val="22"/>
          <w:szCs w:val="24"/>
        </w:rPr>
        <w:t xml:space="preserve"> kinase promotes colorectal cancer invasion by facilitating membrane </w:t>
      </w:r>
      <w:proofErr w:type="gramStart"/>
      <w:r w:rsidRPr="00241B0F">
        <w:rPr>
          <w:rFonts w:ascii="Arial" w:hAnsi="Arial" w:cs="Arial"/>
          <w:sz w:val="22"/>
          <w:szCs w:val="24"/>
        </w:rPr>
        <w:t>dynamics</w:t>
      </w:r>
      <w:proofErr w:type="gramEnd"/>
    </w:p>
    <w:p w14:paraId="36682C47" w14:textId="7689D853" w:rsidR="00241B0F" w:rsidRPr="00241B0F" w:rsidRDefault="00241B0F" w:rsidP="00241B0F">
      <w:pPr>
        <w:wordWrap/>
        <w:spacing w:line="360" w:lineRule="auto"/>
        <w:ind w:firstLine="799"/>
        <w:rPr>
          <w:rFonts w:ascii="맑은 고딕" w:eastAsia="맑은 고딕" w:hAnsi="맑은 고딕" w:cs="맑은 고딕"/>
          <w:sz w:val="22"/>
        </w:rPr>
      </w:pPr>
      <w:r w:rsidRPr="00241B0F">
        <w:rPr>
          <w:rFonts w:ascii="맑은 고딕" w:eastAsia="맑은 고딕" w:hAnsi="맑은 고딕" w:cs="맑은 고딕" w:hint="eastAsia"/>
          <w:sz w:val="22"/>
        </w:rPr>
        <w:t>S</w:t>
      </w:r>
      <w:r w:rsidRPr="00241B0F">
        <w:rPr>
          <w:rFonts w:ascii="맑은 고딕" w:eastAsia="맑은 고딕" w:hAnsi="맑은 고딕" w:cs="맑은 고딕"/>
          <w:sz w:val="22"/>
        </w:rPr>
        <w:t>angmyung Rhee</w:t>
      </w:r>
    </w:p>
    <w:p w14:paraId="213CDFE4" w14:textId="45555ECE" w:rsidR="00241B0F" w:rsidRPr="00241B0F" w:rsidRDefault="00241B0F" w:rsidP="00241B0F">
      <w:pPr>
        <w:wordWrap/>
        <w:spacing w:line="360" w:lineRule="auto"/>
        <w:ind w:firstLine="799"/>
        <w:rPr>
          <w:rFonts w:ascii="Arial" w:eastAsia="Arial" w:hAnsi="Arial" w:cs="Arial"/>
          <w:sz w:val="22"/>
        </w:rPr>
      </w:pPr>
      <w:r w:rsidRPr="00241B0F">
        <w:rPr>
          <w:rFonts w:ascii="맑은 고딕" w:eastAsia="맑은 고딕" w:hAnsi="맑은 고딕" w:cs="맑은 고딕" w:hint="eastAsia"/>
          <w:sz w:val="22"/>
        </w:rPr>
        <w:t>D</w:t>
      </w:r>
      <w:r w:rsidRPr="00241B0F">
        <w:rPr>
          <w:rFonts w:ascii="맑은 고딕" w:eastAsia="맑은 고딕" w:hAnsi="맑은 고딕" w:cs="맑은 고딕"/>
          <w:sz w:val="22"/>
        </w:rPr>
        <w:t>epartment of Life Science, College of Natural Sciences, Chung-Ang University</w:t>
      </w:r>
    </w:p>
    <w:p w14:paraId="754DE4C6" w14:textId="77777777" w:rsidR="00241B0F" w:rsidRPr="00241B0F" w:rsidRDefault="00241B0F" w:rsidP="00241B0F">
      <w:pPr>
        <w:wordWrap/>
        <w:spacing w:line="480" w:lineRule="auto"/>
        <w:rPr>
          <w:rFonts w:ascii="Arial" w:eastAsia="Arial" w:hAnsi="Arial" w:cs="Arial"/>
          <w:sz w:val="22"/>
        </w:rPr>
      </w:pPr>
    </w:p>
    <w:p w14:paraId="4AD463E7" w14:textId="4C084BB9" w:rsidR="00241B0F" w:rsidRPr="00241B0F" w:rsidRDefault="00241B0F" w:rsidP="00241B0F">
      <w:pPr>
        <w:wordWrap/>
        <w:spacing w:line="480" w:lineRule="auto"/>
        <w:ind w:firstLineChars="350" w:firstLine="770"/>
        <w:rPr>
          <w:rFonts w:ascii="Arial" w:eastAsia="Arial" w:hAnsi="Arial" w:cs="Arial"/>
          <w:color w:val="FF0000"/>
          <w:sz w:val="22"/>
        </w:rPr>
      </w:pPr>
      <w:r w:rsidRPr="00241B0F">
        <w:rPr>
          <w:rFonts w:ascii="Arial" w:eastAsia="Arial" w:hAnsi="Arial" w:cs="Arial"/>
          <w:sz w:val="22"/>
        </w:rPr>
        <w:t xml:space="preserve">Abstract </w:t>
      </w:r>
    </w:p>
    <w:p w14:paraId="510981A3" w14:textId="77777777" w:rsidR="00241B0F" w:rsidRDefault="00241B0F" w:rsidP="00241B0F">
      <w:pPr>
        <w:wordWrap/>
        <w:spacing w:line="480" w:lineRule="auto"/>
        <w:ind w:firstLine="800"/>
      </w:pPr>
      <w:r>
        <w:rPr>
          <w:rFonts w:ascii="Arial" w:eastAsia="Arial" w:hAnsi="Arial" w:cs="Arial"/>
          <w:sz w:val="22"/>
        </w:rPr>
        <w:t>Dynamics of the plasma</w:t>
      </w:r>
      <w:r w:rsidRPr="0713BEA2">
        <w:rPr>
          <w:rFonts w:ascii="Arial" w:eastAsia="Arial" w:hAnsi="Arial" w:cs="Arial"/>
          <w:sz w:val="22"/>
        </w:rPr>
        <w:t xml:space="preserve"> membrane </w:t>
      </w:r>
      <w:r>
        <w:rPr>
          <w:rFonts w:ascii="Arial" w:eastAsia="Arial" w:hAnsi="Arial" w:cs="Arial"/>
          <w:sz w:val="22"/>
        </w:rPr>
        <w:t>involving</w:t>
      </w:r>
      <w:r w:rsidRPr="0713BEA2">
        <w:rPr>
          <w:rFonts w:ascii="Arial" w:eastAsia="Arial" w:hAnsi="Arial" w:cs="Arial"/>
          <w:sz w:val="22"/>
        </w:rPr>
        <w:t xml:space="preserve"> cytoskeleton rearrangement</w:t>
      </w:r>
      <w:r>
        <w:rPr>
          <w:rFonts w:ascii="Arial" w:eastAsia="Arial" w:hAnsi="Arial" w:cs="Arial"/>
          <w:sz w:val="22"/>
        </w:rPr>
        <w:t xml:space="preserve"> is required for cancer cell migration and invasion. </w:t>
      </w:r>
      <w:r w:rsidRPr="0713BEA2">
        <w:rPr>
          <w:rFonts w:ascii="Arial" w:eastAsia="Arial" w:hAnsi="Arial" w:cs="Arial"/>
          <w:sz w:val="22"/>
        </w:rPr>
        <w:t xml:space="preserve">In this study, we </w:t>
      </w:r>
      <w:r>
        <w:rPr>
          <w:rFonts w:ascii="Arial" w:eastAsia="Arial" w:hAnsi="Arial" w:cs="Arial"/>
          <w:sz w:val="22"/>
        </w:rPr>
        <w:t xml:space="preserve">demonstrated </w:t>
      </w:r>
      <w:r w:rsidRPr="0713BEA2">
        <w:rPr>
          <w:rFonts w:ascii="Arial" w:eastAsia="Arial" w:hAnsi="Arial" w:cs="Arial"/>
          <w:sz w:val="22"/>
        </w:rPr>
        <w:t xml:space="preserve">that </w:t>
      </w:r>
      <w:r w:rsidRPr="003433FD">
        <w:rPr>
          <w:rFonts w:ascii="Arial" w:eastAsia="Arial" w:hAnsi="Arial" w:cs="Arial"/>
          <w:sz w:val="22"/>
        </w:rPr>
        <w:t xml:space="preserve">upregulated </w:t>
      </w:r>
      <w:r w:rsidRPr="003433FD">
        <w:rPr>
          <w:rFonts w:ascii="Arial" w:eastAsia="Arial" w:hAnsi="Arial" w:cs="Arial"/>
          <w:sz w:val="22"/>
        </w:rPr>
        <w:sym w:font="Symbol" w:char="F062"/>
      </w:r>
      <w:r w:rsidRPr="003433FD">
        <w:rPr>
          <w:rFonts w:ascii="Arial" w:eastAsia="Arial" w:hAnsi="Arial" w:cs="Arial"/>
          <w:sz w:val="22"/>
        </w:rPr>
        <w:t>Pix,</w:t>
      </w:r>
      <w:r w:rsidRPr="0713BEA2">
        <w:rPr>
          <w:rFonts w:ascii="Arial" w:eastAsia="Arial" w:hAnsi="Arial" w:cs="Arial"/>
          <w:sz w:val="22"/>
        </w:rPr>
        <w:t xml:space="preserve"> a guanine nucleotide exchange factor</w:t>
      </w:r>
      <w:r>
        <w:rPr>
          <w:rFonts w:ascii="Arial" w:eastAsia="Arial" w:hAnsi="Arial" w:cs="Arial"/>
          <w:sz w:val="22"/>
        </w:rPr>
        <w:t xml:space="preserve"> of Rac1</w:t>
      </w:r>
      <w:r w:rsidRPr="0713BEA2">
        <w:rPr>
          <w:rFonts w:ascii="Arial" w:eastAsia="Arial" w:hAnsi="Arial" w:cs="Arial"/>
          <w:sz w:val="22"/>
        </w:rPr>
        <w:t>, promote</w:t>
      </w:r>
      <w:r>
        <w:rPr>
          <w:rFonts w:ascii="Arial" w:eastAsia="Arial" w:hAnsi="Arial" w:cs="Arial"/>
          <w:sz w:val="22"/>
        </w:rPr>
        <w:t>d</w:t>
      </w:r>
      <w:r w:rsidRPr="0713BEA2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>metastasis in</w:t>
      </w:r>
      <w:r w:rsidRPr="0713BEA2">
        <w:rPr>
          <w:rFonts w:ascii="Arial" w:eastAsia="Arial" w:hAnsi="Arial" w:cs="Arial"/>
          <w:sz w:val="22"/>
        </w:rPr>
        <w:t xml:space="preserve"> colorectal cancer</w:t>
      </w:r>
      <w:r>
        <w:rPr>
          <w:rFonts w:ascii="Arial" w:eastAsia="Arial" w:hAnsi="Arial" w:cs="Arial"/>
          <w:sz w:val="22"/>
        </w:rPr>
        <w:t xml:space="preserve"> (CRC)</w:t>
      </w:r>
      <w:r w:rsidRPr="0713BEA2">
        <w:rPr>
          <w:rFonts w:ascii="Arial" w:eastAsia="Arial" w:hAnsi="Arial" w:cs="Arial"/>
          <w:sz w:val="22"/>
        </w:rPr>
        <w:t xml:space="preserve"> cell</w:t>
      </w:r>
      <w:r>
        <w:rPr>
          <w:rFonts w:ascii="Arial" w:eastAsia="Arial" w:hAnsi="Arial" w:cs="Arial"/>
          <w:sz w:val="22"/>
        </w:rPr>
        <w:t>s</w:t>
      </w:r>
      <w:r w:rsidRPr="0713BEA2">
        <w:rPr>
          <w:rFonts w:ascii="Arial" w:eastAsia="Arial" w:hAnsi="Arial" w:cs="Arial"/>
          <w:sz w:val="22"/>
        </w:rPr>
        <w:t>.</w:t>
      </w:r>
      <w:r>
        <w:rPr>
          <w:rFonts w:ascii="Arial" w:eastAsia="Arial" w:hAnsi="Arial" w:cs="Arial"/>
          <w:sz w:val="22"/>
        </w:rPr>
        <w:t xml:space="preserve"> Pull-down assay with the </w:t>
      </w:r>
      <w:proofErr w:type="spellStart"/>
      <w:r>
        <w:rPr>
          <w:rFonts w:ascii="Arial" w:eastAsia="Arial" w:hAnsi="Arial" w:cs="Arial"/>
          <w:sz w:val="22"/>
        </w:rPr>
        <w:t>Src</w:t>
      </w:r>
      <w:proofErr w:type="spellEnd"/>
      <w:r>
        <w:rPr>
          <w:rFonts w:ascii="Arial" w:eastAsia="Arial" w:hAnsi="Arial" w:cs="Arial"/>
          <w:sz w:val="22"/>
        </w:rPr>
        <w:t xml:space="preserve"> homology 3 (SH3) </w:t>
      </w:r>
      <w:proofErr w:type="gramStart"/>
      <w:r>
        <w:rPr>
          <w:rFonts w:ascii="Arial" w:eastAsia="Arial" w:hAnsi="Arial" w:cs="Arial"/>
          <w:sz w:val="22"/>
        </w:rPr>
        <w:t>domain</w:t>
      </w:r>
      <w:proofErr w:type="gramEnd"/>
      <w:r>
        <w:rPr>
          <w:rFonts w:ascii="Arial" w:eastAsia="Arial" w:hAnsi="Arial" w:cs="Arial"/>
          <w:sz w:val="22"/>
        </w:rPr>
        <w:t xml:space="preserve"> of </w:t>
      </w:r>
      <w:r>
        <w:rPr>
          <w:rFonts w:ascii="Arial" w:eastAsia="Arial" w:hAnsi="Arial" w:cs="Arial"/>
          <w:sz w:val="22"/>
        </w:rPr>
        <w:sym w:font="Symbol" w:char="F062"/>
      </w:r>
      <w:r w:rsidRPr="0713BEA2">
        <w:rPr>
          <w:rFonts w:ascii="Arial" w:eastAsia="Arial" w:hAnsi="Arial" w:cs="Arial"/>
          <w:sz w:val="22"/>
        </w:rPr>
        <w:t>Pix</w:t>
      </w:r>
      <w:r>
        <w:rPr>
          <w:rFonts w:ascii="Arial" w:eastAsia="Arial" w:hAnsi="Arial" w:cs="Arial"/>
          <w:sz w:val="22"/>
        </w:rPr>
        <w:t xml:space="preserve"> revealed that Dyn2, a large GTPase, interacted with </w:t>
      </w:r>
      <w:r>
        <w:rPr>
          <w:rFonts w:ascii="Arial" w:eastAsia="Arial" w:hAnsi="Arial" w:cs="Arial"/>
          <w:sz w:val="22"/>
        </w:rPr>
        <w:sym w:font="Symbol" w:char="F062"/>
      </w:r>
      <w:r w:rsidRPr="0713BEA2">
        <w:rPr>
          <w:rFonts w:ascii="Arial" w:eastAsia="Arial" w:hAnsi="Arial" w:cs="Arial"/>
          <w:sz w:val="22"/>
        </w:rPr>
        <w:t>Pix</w:t>
      </w:r>
      <w:r>
        <w:rPr>
          <w:rFonts w:ascii="Arial" w:eastAsia="Arial" w:hAnsi="Arial" w:cs="Arial"/>
          <w:sz w:val="22"/>
        </w:rPr>
        <w:t xml:space="preserve"> via its proline-rich domain (PRD).</w:t>
      </w:r>
      <w:r w:rsidRPr="0713BEA2"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The </w:t>
      </w:r>
      <w:r>
        <w:rPr>
          <w:rFonts w:ascii="Arial" w:eastAsia="Arial" w:hAnsi="Arial" w:cs="Arial"/>
          <w:sz w:val="22"/>
        </w:rPr>
        <w:sym w:font="Symbol" w:char="F062"/>
      </w:r>
      <w:r>
        <w:rPr>
          <w:rFonts w:ascii="Arial" w:eastAsia="Arial" w:hAnsi="Arial" w:cs="Arial"/>
          <w:sz w:val="22"/>
        </w:rPr>
        <w:t>Pix-Dyn2</w:t>
      </w:r>
      <w:r w:rsidRPr="0713BEA2">
        <w:rPr>
          <w:rFonts w:ascii="Arial" w:eastAsia="Arial" w:hAnsi="Arial" w:cs="Arial"/>
          <w:sz w:val="22"/>
        </w:rPr>
        <w:t xml:space="preserve"> complex </w:t>
      </w:r>
      <w:r>
        <w:rPr>
          <w:rFonts w:ascii="Arial" w:eastAsia="Arial" w:hAnsi="Arial" w:cs="Arial"/>
          <w:sz w:val="22"/>
        </w:rPr>
        <w:t xml:space="preserve">accumulated at the leading edge of the membrane, </w:t>
      </w:r>
      <w:r w:rsidRPr="0713BEA2">
        <w:rPr>
          <w:rFonts w:ascii="Arial" w:eastAsia="Arial" w:hAnsi="Arial" w:cs="Arial"/>
          <w:sz w:val="22"/>
        </w:rPr>
        <w:t xml:space="preserve">which </w:t>
      </w:r>
      <w:r>
        <w:rPr>
          <w:rFonts w:ascii="Arial" w:eastAsia="Arial" w:hAnsi="Arial" w:cs="Arial"/>
          <w:sz w:val="22"/>
        </w:rPr>
        <w:t>induc</w:t>
      </w:r>
      <w:r w:rsidRPr="0713BEA2">
        <w:rPr>
          <w:rFonts w:ascii="Arial" w:eastAsia="Arial" w:hAnsi="Arial" w:cs="Arial"/>
          <w:sz w:val="22"/>
        </w:rPr>
        <w:t>e</w:t>
      </w:r>
      <w:r>
        <w:rPr>
          <w:rFonts w:ascii="Arial" w:eastAsia="Arial" w:hAnsi="Arial" w:cs="Arial"/>
          <w:sz w:val="22"/>
        </w:rPr>
        <w:t>d</w:t>
      </w:r>
      <w:r w:rsidRPr="0713BEA2">
        <w:rPr>
          <w:rFonts w:ascii="Arial" w:eastAsia="Arial" w:hAnsi="Arial" w:cs="Arial"/>
          <w:sz w:val="22"/>
        </w:rPr>
        <w:t xml:space="preserve"> Rac1 activation</w:t>
      </w:r>
      <w:r>
        <w:rPr>
          <w:rFonts w:ascii="Arial" w:eastAsia="Arial" w:hAnsi="Arial" w:cs="Arial"/>
          <w:sz w:val="22"/>
        </w:rPr>
        <w:t xml:space="preserve"> and membrane r</w:t>
      </w:r>
      <w:r w:rsidRPr="0713BEA2">
        <w:rPr>
          <w:rFonts w:ascii="Arial" w:eastAsia="Arial" w:hAnsi="Arial" w:cs="Arial"/>
          <w:sz w:val="22"/>
        </w:rPr>
        <w:t>uffling.</w:t>
      </w:r>
      <w:r>
        <w:rPr>
          <w:rFonts w:ascii="Arial" w:eastAsia="Arial" w:hAnsi="Arial" w:cs="Arial"/>
          <w:sz w:val="22"/>
        </w:rPr>
        <w:t xml:space="preserve"> We also found that the phosphorylation of tyrosine at the 442 position of </w:t>
      </w:r>
      <w:r>
        <w:rPr>
          <w:rFonts w:ascii="Arial" w:eastAsia="Arial" w:hAnsi="Arial" w:cs="Arial"/>
          <w:sz w:val="22"/>
        </w:rPr>
        <w:sym w:font="Symbol" w:char="F062"/>
      </w:r>
      <w:r w:rsidRPr="0713BEA2">
        <w:rPr>
          <w:rFonts w:ascii="Arial" w:eastAsia="Arial" w:hAnsi="Arial" w:cs="Arial"/>
          <w:sz w:val="22"/>
        </w:rPr>
        <w:t>Pix</w:t>
      </w:r>
      <w:r>
        <w:rPr>
          <w:rFonts w:ascii="Arial" w:eastAsia="Arial" w:hAnsi="Arial" w:cs="Arial"/>
          <w:sz w:val="22"/>
        </w:rPr>
        <w:t xml:space="preserve"> by </w:t>
      </w:r>
      <w:proofErr w:type="spellStart"/>
      <w:r>
        <w:rPr>
          <w:rFonts w:ascii="Arial" w:eastAsia="Arial" w:hAnsi="Arial" w:cs="Arial"/>
          <w:sz w:val="22"/>
        </w:rPr>
        <w:t>Src</w:t>
      </w:r>
      <w:proofErr w:type="spellEnd"/>
      <w:r>
        <w:rPr>
          <w:rFonts w:ascii="Arial" w:eastAsia="Arial" w:hAnsi="Arial" w:cs="Arial"/>
          <w:sz w:val="22"/>
        </w:rPr>
        <w:t xml:space="preserve"> kinase was critical for </w:t>
      </w:r>
      <w:r>
        <w:rPr>
          <w:rFonts w:ascii="Arial" w:eastAsia="Arial" w:hAnsi="Arial" w:cs="Arial"/>
          <w:sz w:val="22"/>
        </w:rPr>
        <w:sym w:font="Symbol" w:char="F062"/>
      </w:r>
      <w:r>
        <w:rPr>
          <w:rFonts w:ascii="Arial" w:eastAsia="Arial" w:hAnsi="Arial" w:cs="Arial"/>
          <w:sz w:val="22"/>
        </w:rPr>
        <w:t xml:space="preserve">Pix-Dyn2 complex formation. </w:t>
      </w:r>
      <w:r w:rsidRPr="0713BEA2">
        <w:rPr>
          <w:rFonts w:ascii="Arial" w:eastAsia="Arial" w:hAnsi="Arial" w:cs="Arial"/>
          <w:sz w:val="22"/>
        </w:rPr>
        <w:t>Interestingly, application of SH3 antibod</w:t>
      </w:r>
      <w:r>
        <w:rPr>
          <w:rFonts w:ascii="Arial" w:eastAsia="Arial" w:hAnsi="Arial" w:cs="Arial"/>
          <w:sz w:val="22"/>
        </w:rPr>
        <w:t>ies</w:t>
      </w:r>
      <w:r w:rsidRPr="0713BEA2">
        <w:rPr>
          <w:rFonts w:ascii="Arial" w:eastAsia="Arial" w:hAnsi="Arial" w:cs="Arial"/>
          <w:sz w:val="22"/>
        </w:rPr>
        <w:t xml:space="preserve"> targeting intracellular </w:t>
      </w:r>
      <w:r>
        <w:rPr>
          <w:rFonts w:ascii="Arial" w:eastAsia="Arial" w:hAnsi="Arial" w:cs="Arial"/>
          <w:sz w:val="22"/>
        </w:rPr>
        <w:sym w:font="Symbol" w:char="F062"/>
      </w:r>
      <w:r w:rsidRPr="0713BEA2">
        <w:rPr>
          <w:rFonts w:ascii="Arial" w:eastAsia="Arial" w:hAnsi="Arial" w:cs="Arial"/>
          <w:sz w:val="22"/>
        </w:rPr>
        <w:t>Pix with gold nanoparticles</w:t>
      </w:r>
      <w:r>
        <w:rPr>
          <w:rFonts w:ascii="Arial" w:eastAsia="Arial" w:hAnsi="Arial" w:cs="Arial"/>
          <w:sz w:val="22"/>
        </w:rPr>
        <w:t xml:space="preserve"> disrupted the </w:t>
      </w:r>
      <w:r>
        <w:rPr>
          <w:rFonts w:ascii="Arial" w:eastAsia="Arial" w:hAnsi="Arial" w:cs="Arial"/>
          <w:sz w:val="22"/>
        </w:rPr>
        <w:sym w:font="Symbol" w:char="F062"/>
      </w:r>
      <w:r>
        <w:rPr>
          <w:rFonts w:ascii="Arial" w:eastAsia="Arial" w:hAnsi="Arial" w:cs="Arial"/>
          <w:sz w:val="22"/>
        </w:rPr>
        <w:t xml:space="preserve">Pix-Dyn2 complex, resulting in inhibited cell invasion. </w:t>
      </w:r>
      <w:r w:rsidRPr="0713BEA2">
        <w:rPr>
          <w:rFonts w:ascii="Arial" w:eastAsia="Arial" w:hAnsi="Arial" w:cs="Arial"/>
          <w:sz w:val="22"/>
        </w:rPr>
        <w:t xml:space="preserve">Taken together, </w:t>
      </w:r>
      <w:r>
        <w:rPr>
          <w:rFonts w:ascii="Arial" w:eastAsia="Arial" w:hAnsi="Arial" w:cs="Arial"/>
          <w:sz w:val="22"/>
        </w:rPr>
        <w:t xml:space="preserve">the </w:t>
      </w:r>
      <w:proofErr w:type="spellStart"/>
      <w:r w:rsidRPr="0713BEA2">
        <w:rPr>
          <w:rFonts w:ascii="Arial" w:eastAsia="Arial" w:hAnsi="Arial" w:cs="Arial"/>
          <w:sz w:val="22"/>
        </w:rPr>
        <w:t>Src</w:t>
      </w:r>
      <w:proofErr w:type="spellEnd"/>
      <w:r>
        <w:rPr>
          <w:rFonts w:ascii="Arial" w:eastAsia="Arial" w:hAnsi="Arial" w:cs="Arial"/>
          <w:sz w:val="22"/>
        </w:rPr>
        <w:t>-</w:t>
      </w:r>
      <w:r>
        <w:rPr>
          <w:rFonts w:ascii="Arial" w:eastAsia="Arial" w:hAnsi="Arial" w:cs="Arial"/>
          <w:sz w:val="22"/>
        </w:rPr>
        <w:sym w:font="Symbol" w:char="F062"/>
      </w:r>
      <w:r>
        <w:rPr>
          <w:rFonts w:ascii="Arial" w:eastAsia="Arial" w:hAnsi="Arial" w:cs="Arial"/>
          <w:sz w:val="22"/>
        </w:rPr>
        <w:t>Pix-Dyn2</w:t>
      </w:r>
      <w:r w:rsidRPr="0713BEA2">
        <w:rPr>
          <w:rFonts w:ascii="Arial" w:eastAsia="Arial" w:hAnsi="Arial" w:cs="Arial"/>
          <w:sz w:val="22"/>
        </w:rPr>
        <w:t xml:space="preserve"> axis </w:t>
      </w:r>
      <w:r>
        <w:rPr>
          <w:rFonts w:ascii="Arial" w:eastAsia="Arial" w:hAnsi="Arial" w:cs="Arial"/>
          <w:sz w:val="22"/>
        </w:rPr>
        <w:t>may be</w:t>
      </w:r>
      <w:r w:rsidRPr="0713BEA2">
        <w:rPr>
          <w:rFonts w:ascii="Arial" w:eastAsia="Arial" w:hAnsi="Arial" w:cs="Arial"/>
          <w:sz w:val="22"/>
        </w:rPr>
        <w:t xml:space="preserve"> essential for CRC cell invasion</w:t>
      </w:r>
      <w:r>
        <w:rPr>
          <w:rFonts w:ascii="Arial" w:eastAsia="Arial" w:hAnsi="Arial" w:cs="Arial"/>
          <w:sz w:val="22"/>
        </w:rPr>
        <w:t xml:space="preserve">. The development of inhibitors disrupting the </w:t>
      </w:r>
      <w:r>
        <w:rPr>
          <w:rFonts w:ascii="Arial" w:eastAsia="Arial" w:hAnsi="Arial" w:cs="Arial"/>
          <w:sz w:val="22"/>
        </w:rPr>
        <w:sym w:font="Symbol" w:char="F062"/>
      </w:r>
      <w:r>
        <w:rPr>
          <w:rFonts w:ascii="Arial" w:eastAsia="Arial" w:hAnsi="Arial" w:cs="Arial"/>
          <w:sz w:val="22"/>
        </w:rPr>
        <w:t>Pix-Dyn2 complex would be a useful therapeutic strategy for CRC treatment.</w:t>
      </w:r>
    </w:p>
    <w:p w14:paraId="2D265DAA" w14:textId="77777777" w:rsidR="003F4248" w:rsidRPr="00241B0F" w:rsidRDefault="003F4248"/>
    <w:sectPr w:rsidR="003F4248" w:rsidRPr="00241B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10E89"/>
    <w:multiLevelType w:val="hybridMultilevel"/>
    <w:tmpl w:val="80D8433E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0F"/>
    <w:rsid w:val="00241B0F"/>
    <w:rsid w:val="003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965E"/>
  <w15:chartTrackingRefBased/>
  <w15:docId w15:val="{CBB74973-BCBE-456A-A90F-EC07A396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B0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0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이상명</dc:creator>
  <cp:keywords/>
  <dc:description/>
  <cp:lastModifiedBy>이상명</cp:lastModifiedBy>
  <cp:revision>1</cp:revision>
  <dcterms:created xsi:type="dcterms:W3CDTF">2021-04-18T08:32:00Z</dcterms:created>
  <dcterms:modified xsi:type="dcterms:W3CDTF">2021-04-18T08:34:00Z</dcterms:modified>
</cp:coreProperties>
</file>