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2D053" w14:textId="54CE88D1" w:rsidR="006D08D6" w:rsidRDefault="005F01ED" w:rsidP="00AA796D">
      <w:pPr>
        <w:rPr>
          <w:rFonts w:ascii="Arial" w:hAnsi="Arial" w:cs="Arial"/>
          <w:sz w:val="24"/>
          <w:szCs w:val="24"/>
        </w:rPr>
      </w:pPr>
      <w:r>
        <w:rPr>
          <w:rFonts w:ascii="Arial" w:hAnsi="Arial" w:cs="Arial"/>
          <w:sz w:val="24"/>
          <w:szCs w:val="24"/>
        </w:rPr>
        <w:t>Mouse Model</w:t>
      </w:r>
      <w:r w:rsidR="008803BC">
        <w:rPr>
          <w:rFonts w:ascii="Arial" w:hAnsi="Arial" w:cs="Arial"/>
          <w:sz w:val="24"/>
          <w:szCs w:val="24"/>
        </w:rPr>
        <w:t>s</w:t>
      </w:r>
      <w:r w:rsidR="0069686A">
        <w:rPr>
          <w:rFonts w:ascii="Arial" w:hAnsi="Arial" w:cs="Arial"/>
          <w:sz w:val="24"/>
          <w:szCs w:val="24"/>
        </w:rPr>
        <w:t xml:space="preserve"> for</w:t>
      </w:r>
      <w:bookmarkStart w:id="0" w:name="_GoBack"/>
      <w:bookmarkEnd w:id="0"/>
      <w:r w:rsidR="00074795">
        <w:rPr>
          <w:rFonts w:ascii="Arial" w:hAnsi="Arial" w:cs="Arial"/>
          <w:sz w:val="24"/>
          <w:szCs w:val="24"/>
        </w:rPr>
        <w:t xml:space="preserve"> Brain Arteriovenous Malformations </w:t>
      </w:r>
    </w:p>
    <w:p w14:paraId="1E1A9038" w14:textId="77777777" w:rsidR="008818E3" w:rsidRPr="00F05E7C" w:rsidRDefault="008818E3" w:rsidP="00AA796D">
      <w:pPr>
        <w:rPr>
          <w:rFonts w:ascii="Arial" w:hAnsi="Arial" w:cs="Arial"/>
          <w:sz w:val="24"/>
          <w:szCs w:val="24"/>
        </w:rPr>
      </w:pPr>
    </w:p>
    <w:p w14:paraId="058EF0C6" w14:textId="6331EAB3" w:rsidR="00F05E7C" w:rsidRPr="00F05E7C" w:rsidRDefault="008803BC" w:rsidP="00AA796D">
      <w:pPr>
        <w:rPr>
          <w:rFonts w:ascii="Arial" w:hAnsi="Arial" w:cs="Arial"/>
          <w:sz w:val="24"/>
          <w:szCs w:val="24"/>
        </w:rPr>
      </w:pPr>
      <w:r>
        <w:rPr>
          <w:rFonts w:ascii="Arial" w:hAnsi="Arial" w:cs="Arial"/>
          <w:sz w:val="24"/>
          <w:szCs w:val="24"/>
        </w:rPr>
        <w:t xml:space="preserve">S. Paul </w:t>
      </w:r>
      <w:r w:rsidR="00F05E7C" w:rsidRPr="00DB5382">
        <w:rPr>
          <w:rFonts w:ascii="Arial" w:hAnsi="Arial" w:cs="Arial"/>
          <w:sz w:val="24"/>
          <w:szCs w:val="24"/>
        </w:rPr>
        <w:t>Oh, PhD</w:t>
      </w:r>
    </w:p>
    <w:p w14:paraId="57B78FB4" w14:textId="6995C787" w:rsidR="00F05E7C" w:rsidRDefault="00F67AD9" w:rsidP="00AA796D">
      <w:pPr>
        <w:rPr>
          <w:rFonts w:ascii="Arial" w:hAnsi="Arial" w:cs="Arial"/>
          <w:sz w:val="24"/>
          <w:szCs w:val="24"/>
        </w:rPr>
      </w:pPr>
      <w:r>
        <w:rPr>
          <w:rFonts w:ascii="Arial" w:hAnsi="Arial" w:cs="Arial"/>
          <w:sz w:val="24"/>
          <w:szCs w:val="24"/>
        </w:rPr>
        <w:t>Barrow Aneurysm and AVM Research Center</w:t>
      </w:r>
      <w:r w:rsidR="008818E3">
        <w:rPr>
          <w:rFonts w:ascii="Arial" w:hAnsi="Arial" w:cs="Arial"/>
          <w:sz w:val="24"/>
          <w:szCs w:val="24"/>
        </w:rPr>
        <w:t xml:space="preserve"> (BAARC)</w:t>
      </w:r>
      <w:r w:rsidR="00F05E7C" w:rsidRPr="00F05E7C">
        <w:rPr>
          <w:rFonts w:ascii="Arial" w:hAnsi="Arial" w:cs="Arial"/>
          <w:sz w:val="24"/>
          <w:szCs w:val="24"/>
        </w:rPr>
        <w:t>, Barrow Neurological Institute, Phoenix, AZ</w:t>
      </w:r>
    </w:p>
    <w:p w14:paraId="3810D9F0" w14:textId="77777777" w:rsidR="00DB5382" w:rsidRPr="00F05E7C" w:rsidRDefault="00DB5382" w:rsidP="00AA796D">
      <w:pPr>
        <w:rPr>
          <w:rFonts w:ascii="Arial" w:hAnsi="Arial" w:cs="Arial"/>
          <w:sz w:val="24"/>
          <w:szCs w:val="24"/>
        </w:rPr>
      </w:pPr>
    </w:p>
    <w:p w14:paraId="3E489941" w14:textId="77777777" w:rsidR="0069686A" w:rsidRDefault="008803BC" w:rsidP="00AA796D">
      <w:pPr>
        <w:rPr>
          <w:rFonts w:ascii="Arial" w:hAnsi="Arial" w:cs="Arial"/>
          <w:sz w:val="24"/>
          <w:szCs w:val="24"/>
        </w:rPr>
      </w:pPr>
      <w:r w:rsidRPr="008803BC">
        <w:rPr>
          <w:rFonts w:ascii="Arial" w:hAnsi="Arial" w:cs="Arial"/>
          <w:sz w:val="24"/>
          <w:szCs w:val="24"/>
        </w:rPr>
        <w:t>Brain arteriovenous malformations (AVMs) are abnormal vessels that are prone to rupture causing life-threatening intracran</w:t>
      </w:r>
      <w:r>
        <w:rPr>
          <w:rFonts w:ascii="Arial" w:hAnsi="Arial" w:cs="Arial"/>
          <w:sz w:val="24"/>
          <w:szCs w:val="24"/>
        </w:rPr>
        <w:t>ial hemorrhage</w:t>
      </w:r>
      <w:r w:rsidR="0069686A">
        <w:rPr>
          <w:rFonts w:ascii="Arial" w:hAnsi="Arial" w:cs="Arial"/>
          <w:sz w:val="24"/>
          <w:szCs w:val="24"/>
        </w:rPr>
        <w:t xml:space="preserve"> </w:t>
      </w:r>
      <w:r>
        <w:rPr>
          <w:rFonts w:ascii="Arial" w:hAnsi="Arial" w:cs="Arial"/>
          <w:sz w:val="24"/>
          <w:szCs w:val="24"/>
        </w:rPr>
        <w:t>(ICH)</w:t>
      </w:r>
      <w:r w:rsidRPr="008803BC">
        <w:rPr>
          <w:rFonts w:ascii="Arial" w:hAnsi="Arial" w:cs="Arial"/>
          <w:sz w:val="24"/>
          <w:szCs w:val="24"/>
        </w:rPr>
        <w:t>. The estimated prevalence of brain AVMs is</w:t>
      </w:r>
      <w:r w:rsidR="0069686A">
        <w:rPr>
          <w:rFonts w:ascii="Arial" w:hAnsi="Arial" w:cs="Arial"/>
          <w:sz w:val="24"/>
          <w:szCs w:val="24"/>
        </w:rPr>
        <w:t xml:space="preserve"> 1 in 2000 </w:t>
      </w:r>
      <w:r w:rsidRPr="008803BC">
        <w:rPr>
          <w:rFonts w:ascii="Arial" w:hAnsi="Arial" w:cs="Arial"/>
          <w:sz w:val="24"/>
          <w:szCs w:val="24"/>
        </w:rPr>
        <w:t>among healthy ind</w:t>
      </w:r>
      <w:r w:rsidR="0069686A">
        <w:rPr>
          <w:rFonts w:ascii="Arial" w:hAnsi="Arial" w:cs="Arial"/>
          <w:sz w:val="24"/>
          <w:szCs w:val="24"/>
        </w:rPr>
        <w:t>ividuals</w:t>
      </w:r>
      <w:r w:rsidRPr="008803BC">
        <w:rPr>
          <w:rFonts w:ascii="Arial" w:hAnsi="Arial" w:cs="Arial"/>
          <w:sz w:val="24"/>
          <w:szCs w:val="24"/>
        </w:rPr>
        <w:t>. Patients with brain AVMs may remain asymptomatic or experience epileptic seizures, focal neurological deficits, or ICH</w:t>
      </w:r>
      <w:r w:rsidR="0069686A">
        <w:rPr>
          <w:rFonts w:ascii="Arial" w:hAnsi="Arial" w:cs="Arial"/>
          <w:sz w:val="24"/>
          <w:szCs w:val="24"/>
        </w:rPr>
        <w:t>, which</w:t>
      </w:r>
      <w:r w:rsidRPr="008803BC">
        <w:rPr>
          <w:rFonts w:ascii="Arial" w:hAnsi="Arial" w:cs="Arial"/>
          <w:sz w:val="24"/>
          <w:szCs w:val="24"/>
        </w:rPr>
        <w:t xml:space="preserve"> is the most feared complication and the primary reason to treat. Overall, brain AVMs account for 25% of hemorrhagic strokes in adults, and up to 40% of brain AVM patients die or remain functionally impair</w:t>
      </w:r>
      <w:r w:rsidR="0069686A">
        <w:rPr>
          <w:rFonts w:ascii="Arial" w:hAnsi="Arial" w:cs="Arial"/>
          <w:sz w:val="24"/>
          <w:szCs w:val="24"/>
        </w:rPr>
        <w:t>ed within one-year after ICH</w:t>
      </w:r>
      <w:r w:rsidRPr="008803BC">
        <w:rPr>
          <w:rFonts w:ascii="Arial" w:hAnsi="Arial" w:cs="Arial"/>
          <w:sz w:val="24"/>
          <w:szCs w:val="24"/>
        </w:rPr>
        <w:t xml:space="preserve">. Each of the existing treatment modalities carries a non-trivial rate of procedure related complications. </w:t>
      </w:r>
      <w:r w:rsidR="0069686A">
        <w:rPr>
          <w:rFonts w:ascii="Arial" w:hAnsi="Arial" w:cs="Arial"/>
          <w:sz w:val="24"/>
          <w:szCs w:val="24"/>
        </w:rPr>
        <w:t>Several animal models have been presented, but all of these existing models have limitations to be used for preclinical studies.  Our group has been working on generating longitudinal preclinical models for both familial and sporadic brain AVMs. These models would be useful resources not only to study the mechanisms but also for testing potential therapies for brain AVMs.</w:t>
      </w:r>
    </w:p>
    <w:sectPr w:rsidR="0069686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E85D7" w16cid:durableId="20A533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B7205"/>
    <w:multiLevelType w:val="multilevel"/>
    <w:tmpl w:val="1234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90"/>
    <w:rsid w:val="000719AF"/>
    <w:rsid w:val="00074795"/>
    <w:rsid w:val="000903E3"/>
    <w:rsid w:val="000D24A6"/>
    <w:rsid w:val="000E7E79"/>
    <w:rsid w:val="00182311"/>
    <w:rsid w:val="002A508B"/>
    <w:rsid w:val="002F17BE"/>
    <w:rsid w:val="00310823"/>
    <w:rsid w:val="00342E2F"/>
    <w:rsid w:val="0036371A"/>
    <w:rsid w:val="00372C2B"/>
    <w:rsid w:val="00391283"/>
    <w:rsid w:val="0039266E"/>
    <w:rsid w:val="003D5234"/>
    <w:rsid w:val="003F3593"/>
    <w:rsid w:val="00492A69"/>
    <w:rsid w:val="00593700"/>
    <w:rsid w:val="005B40F8"/>
    <w:rsid w:val="005B7086"/>
    <w:rsid w:val="005D003B"/>
    <w:rsid w:val="005F01ED"/>
    <w:rsid w:val="0060455B"/>
    <w:rsid w:val="00612A94"/>
    <w:rsid w:val="00612EB9"/>
    <w:rsid w:val="0067078F"/>
    <w:rsid w:val="0069686A"/>
    <w:rsid w:val="006A32A0"/>
    <w:rsid w:val="006B3353"/>
    <w:rsid w:val="006D08D6"/>
    <w:rsid w:val="00702057"/>
    <w:rsid w:val="00751076"/>
    <w:rsid w:val="007720A6"/>
    <w:rsid w:val="007919A8"/>
    <w:rsid w:val="007A1200"/>
    <w:rsid w:val="007E3E0D"/>
    <w:rsid w:val="007E7094"/>
    <w:rsid w:val="007E7EF2"/>
    <w:rsid w:val="00860962"/>
    <w:rsid w:val="008803BC"/>
    <w:rsid w:val="008818E3"/>
    <w:rsid w:val="008A218A"/>
    <w:rsid w:val="008B1E03"/>
    <w:rsid w:val="00937820"/>
    <w:rsid w:val="00A1425F"/>
    <w:rsid w:val="00A47B64"/>
    <w:rsid w:val="00AA796D"/>
    <w:rsid w:val="00AC4C00"/>
    <w:rsid w:val="00AC672B"/>
    <w:rsid w:val="00B45ADB"/>
    <w:rsid w:val="00B905B2"/>
    <w:rsid w:val="00BC3690"/>
    <w:rsid w:val="00C17A23"/>
    <w:rsid w:val="00C24384"/>
    <w:rsid w:val="00C3719F"/>
    <w:rsid w:val="00C46435"/>
    <w:rsid w:val="00C979E4"/>
    <w:rsid w:val="00D0705E"/>
    <w:rsid w:val="00D12227"/>
    <w:rsid w:val="00D25433"/>
    <w:rsid w:val="00D60119"/>
    <w:rsid w:val="00D95D2E"/>
    <w:rsid w:val="00DA09EE"/>
    <w:rsid w:val="00DB5382"/>
    <w:rsid w:val="00DC7324"/>
    <w:rsid w:val="00DD75A8"/>
    <w:rsid w:val="00DE0C80"/>
    <w:rsid w:val="00DE76A6"/>
    <w:rsid w:val="00DF0902"/>
    <w:rsid w:val="00DF7744"/>
    <w:rsid w:val="00E033E9"/>
    <w:rsid w:val="00E4420E"/>
    <w:rsid w:val="00E90623"/>
    <w:rsid w:val="00F05E7C"/>
    <w:rsid w:val="00F54E81"/>
    <w:rsid w:val="00F67AD9"/>
    <w:rsid w:val="00FA3865"/>
    <w:rsid w:val="00FA6699"/>
    <w:rsid w:val="00FF3A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F192"/>
  <w15:chartTrackingRefBased/>
  <w15:docId w15:val="{0FA06F13-9674-4E4F-A57C-C7C7E8CC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C73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7324"/>
    <w:rPr>
      <w:rFonts w:ascii="Times New Roman" w:eastAsia="Times New Roman" w:hAnsi="Times New Roman" w:cs="Times New Roman"/>
      <w:b/>
      <w:bCs/>
      <w:sz w:val="27"/>
      <w:szCs w:val="27"/>
    </w:rPr>
  </w:style>
  <w:style w:type="character" w:styleId="Strong">
    <w:name w:val="Strong"/>
    <w:basedOn w:val="DefaultParagraphFont"/>
    <w:uiPriority w:val="22"/>
    <w:qFormat/>
    <w:rsid w:val="00DC7324"/>
    <w:rPr>
      <w:b/>
      <w:bCs/>
    </w:rPr>
  </w:style>
  <w:style w:type="paragraph" w:styleId="BalloonText">
    <w:name w:val="Balloon Text"/>
    <w:basedOn w:val="Normal"/>
    <w:link w:val="BalloonTextChar"/>
    <w:uiPriority w:val="99"/>
    <w:semiHidden/>
    <w:unhideWhenUsed/>
    <w:rsid w:val="00DC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24"/>
    <w:rPr>
      <w:rFonts w:ascii="Segoe UI" w:hAnsi="Segoe UI" w:cs="Segoe UI"/>
      <w:sz w:val="18"/>
      <w:szCs w:val="18"/>
    </w:rPr>
  </w:style>
  <w:style w:type="character" w:styleId="CommentReference">
    <w:name w:val="annotation reference"/>
    <w:basedOn w:val="DefaultParagraphFont"/>
    <w:uiPriority w:val="99"/>
    <w:semiHidden/>
    <w:unhideWhenUsed/>
    <w:rsid w:val="00C3719F"/>
    <w:rPr>
      <w:sz w:val="16"/>
      <w:szCs w:val="16"/>
    </w:rPr>
  </w:style>
  <w:style w:type="paragraph" w:styleId="CommentText">
    <w:name w:val="annotation text"/>
    <w:basedOn w:val="Normal"/>
    <w:link w:val="CommentTextChar"/>
    <w:uiPriority w:val="99"/>
    <w:unhideWhenUsed/>
    <w:rsid w:val="00C3719F"/>
    <w:pPr>
      <w:spacing w:line="240" w:lineRule="auto"/>
    </w:pPr>
    <w:rPr>
      <w:sz w:val="20"/>
      <w:szCs w:val="20"/>
    </w:rPr>
  </w:style>
  <w:style w:type="character" w:customStyle="1" w:styleId="CommentTextChar">
    <w:name w:val="Comment Text Char"/>
    <w:basedOn w:val="DefaultParagraphFont"/>
    <w:link w:val="CommentText"/>
    <w:uiPriority w:val="99"/>
    <w:rsid w:val="00C3719F"/>
    <w:rPr>
      <w:sz w:val="20"/>
      <w:szCs w:val="20"/>
    </w:rPr>
  </w:style>
  <w:style w:type="paragraph" w:styleId="CommentSubject">
    <w:name w:val="annotation subject"/>
    <w:basedOn w:val="CommentText"/>
    <w:next w:val="CommentText"/>
    <w:link w:val="CommentSubjectChar"/>
    <w:uiPriority w:val="99"/>
    <w:semiHidden/>
    <w:unhideWhenUsed/>
    <w:rsid w:val="00C3719F"/>
    <w:rPr>
      <w:b/>
      <w:bCs/>
    </w:rPr>
  </w:style>
  <w:style w:type="character" w:customStyle="1" w:styleId="CommentSubjectChar">
    <w:name w:val="Comment Subject Char"/>
    <w:basedOn w:val="CommentTextChar"/>
    <w:link w:val="CommentSubject"/>
    <w:uiPriority w:val="99"/>
    <w:semiHidden/>
    <w:rsid w:val="00C371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770259">
      <w:bodyDiv w:val="1"/>
      <w:marLeft w:val="0"/>
      <w:marRight w:val="0"/>
      <w:marTop w:val="0"/>
      <w:marBottom w:val="0"/>
      <w:divBdr>
        <w:top w:val="none" w:sz="0" w:space="0" w:color="auto"/>
        <w:left w:val="none" w:sz="0" w:space="0" w:color="auto"/>
        <w:bottom w:val="none" w:sz="0" w:space="0" w:color="auto"/>
        <w:right w:val="none" w:sz="0" w:space="0" w:color="auto"/>
      </w:divBdr>
      <w:divsChild>
        <w:div w:id="1352686940">
          <w:marLeft w:val="0"/>
          <w:marRight w:val="0"/>
          <w:marTop w:val="0"/>
          <w:marBottom w:val="300"/>
          <w:divBdr>
            <w:top w:val="none" w:sz="0" w:space="0" w:color="auto"/>
            <w:left w:val="none" w:sz="0" w:space="0" w:color="auto"/>
            <w:bottom w:val="none" w:sz="0" w:space="0" w:color="auto"/>
            <w:right w:val="none" w:sz="0" w:space="0" w:color="auto"/>
          </w:divBdr>
          <w:divsChild>
            <w:div w:id="1062174444">
              <w:marLeft w:val="225"/>
              <w:marRight w:val="225"/>
              <w:marTop w:val="0"/>
              <w:marBottom w:val="0"/>
              <w:divBdr>
                <w:top w:val="none" w:sz="0" w:space="0" w:color="auto"/>
                <w:left w:val="none" w:sz="0" w:space="0" w:color="auto"/>
                <w:bottom w:val="none" w:sz="0" w:space="0" w:color="auto"/>
                <w:right w:val="none" w:sz="0" w:space="0" w:color="auto"/>
              </w:divBdr>
              <w:divsChild>
                <w:div w:id="8900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5497">
          <w:marLeft w:val="225"/>
          <w:marRight w:val="225"/>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EB73-BB16-4D8C-9961-77D7CCEB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Chul - SJHMC</dc:creator>
  <cp:keywords/>
  <dc:description/>
  <cp:lastModifiedBy>Oh, Suk - SJHMC</cp:lastModifiedBy>
  <cp:revision>2</cp:revision>
  <cp:lastPrinted>2019-02-08T23:36:00Z</cp:lastPrinted>
  <dcterms:created xsi:type="dcterms:W3CDTF">2020-11-06T02:39:00Z</dcterms:created>
  <dcterms:modified xsi:type="dcterms:W3CDTF">2020-11-06T02:39:00Z</dcterms:modified>
</cp:coreProperties>
</file>